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092" w:rsidRPr="00A46092" w:rsidRDefault="00A46092" w:rsidP="00A460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bookmarkStart w:id="0" w:name="_GoBack"/>
      <w:bookmarkEnd w:id="0"/>
      <w:r w:rsidRPr="00A460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609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Przedmiotowy System Oceniania - przedmioty zawodowe </w:t>
      </w:r>
    </w:p>
    <w:p w:rsidR="00A46092" w:rsidRPr="00A46092" w:rsidRDefault="00A46092" w:rsidP="00A460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    1. Technika w rolnictwie </w:t>
      </w:r>
    </w:p>
    <w:p w:rsidR="00A46092" w:rsidRPr="00A46092" w:rsidRDefault="00A46092" w:rsidP="00A46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2. Podstawy techniki </w:t>
      </w:r>
    </w:p>
    <w:p w:rsidR="00A46092" w:rsidRPr="00A46092" w:rsidRDefault="00A46092" w:rsidP="00A46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3. Obsługa opryskiwaczy</w:t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Przedmiotem oceniania są: </w:t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</w:t>
      </w:r>
      <w:r w:rsidRPr="00A46092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wiadomości, </w:t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</w:t>
      </w:r>
      <w:r w:rsidRPr="00A46092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umiejętności, </w:t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</w:t>
      </w:r>
      <w:r w:rsidRPr="00A46092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postawa ucznia i jego aktywność. </w:t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Cele ogólne oceniania: </w:t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</w:t>
      </w:r>
      <w:r w:rsidRPr="00A46092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rozpoznanie przez nauczyciela poziomu i postępów w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opanowaniu przez ucznia wiadomo</w:t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ści i umiejętności w stosunku do wymagań programowych, </w:t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</w:t>
      </w:r>
      <w:r w:rsidRPr="00A46092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poinformowanie ucznia o poziomie jego osiągnięć edukacyjnych i postępach w nauce </w:t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</w:t>
      </w:r>
      <w:r w:rsidRPr="00A46092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motywowanie ucznia do dalszej pracy, </w:t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</w:t>
      </w:r>
      <w:r w:rsidRPr="00A46092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przekazanie rodzicom lub opiekunom informacji o postępach ucznia, </w:t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-</w:t>
      </w:r>
      <w:r w:rsidRPr="00A46092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dostarczenie nauczycielowi informacji zwrotnej na temat efektywności jego nauczania, prawidłowości doboru metod i technik pracy z uczniem. </w:t>
      </w:r>
    </w:p>
    <w:p w:rsidR="00A46092" w:rsidRPr="00A46092" w:rsidRDefault="00A46092" w:rsidP="00A46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Formy aktywności podlegające ocenie: </w:t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a)</w:t>
      </w:r>
      <w:r w:rsidRPr="00A46092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t>odpowiedź ustna dłuższa (zapowiedziana) lub krótsza – z trz</w:t>
      </w:r>
      <w:r w:rsidR="00DC3AD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ech ostatnich lekcji (może być </w:t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niezapowiedziana) </w:t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b)</w:t>
      </w:r>
      <w:r w:rsidRPr="00A46092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wypowiedzi pisemne: </w:t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1.</w:t>
      </w:r>
      <w:r w:rsidRPr="00A46092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t>kartkówki obejmujące materiał z trzech ostatnich lekcj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i (nie muszą być wcześniej zapo</w:t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wiedziane). </w:t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2.</w:t>
      </w:r>
      <w:r w:rsidRPr="00A46092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sprawdziany podsumowujące poszczególne działy (zapowiedziany co najmniej tydzień wcześniej). </w:t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c)</w:t>
      </w:r>
      <w:r w:rsidRPr="00A46092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wkład pracy w przyswojenie wiedzy na lekcji bieżącej (aktywność, krótkie wypowiedzi na lekcji, praca w grupie). </w:t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Wkład pracy będzie oceniany za pomocą plusów i minusów (trzy plus -ocena bardzo dobra, trzy minusy – ocena niedostateczna) lub za pomocą ocen. </w:t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d)</w:t>
      </w:r>
      <w:r w:rsidRPr="00A46092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umiejętności doskonalone w domu, czyli praca domowa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– będzie oceniana za pomocą plu</w:t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sów i minusów (krótka praca domowa) lub za pomocą ocen (dłuższa praca domowa). </w:t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e)</w:t>
      </w:r>
      <w:r w:rsidRPr="00A46092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zeszyt przedmiotowy jest obowiązkowy. </w:t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Brak zeszytu przedmiotowego odnotowane jest jako ,,minus”. </w:t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f)</w:t>
      </w:r>
      <w:r w:rsidRPr="00A46092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prace dodatkowe (samodzielne opracowania oparte na innych źródłach niż </w:t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podręcznik, plansze, rysunki, okazy wzbogacające zbiory, referaty i i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nne) w skali celujący-bardzo do</w:t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t>bry-dobry- dostateczny lub za pomocą plusów analogiczni</w:t>
      </w:r>
      <w:r w:rsidR="00DC3AD6">
        <w:rPr>
          <w:rFonts w:ascii="Times New Roman" w:eastAsia="Times New Roman" w:hAnsi="Times New Roman" w:cs="Times New Roman"/>
          <w:sz w:val="28"/>
          <w:szCs w:val="28"/>
          <w:lang w:eastAsia="pl-PL"/>
        </w:rPr>
        <w:t>e jak za wkład pracy w przyswo</w:t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jenie wiedzy. </w:t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Sposób oceniania: </w:t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1.</w:t>
      </w:r>
      <w:r w:rsidRPr="00A46092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t>Oceny cząstkowe wyrażane są cyfrowo w skali 1-6. W ci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ągu semestru uczeń powinien uzy</w:t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skać przynajmniej trzy oceny cząstkowe. </w:t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2.</w:t>
      </w:r>
      <w:r w:rsidRPr="00A46092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przypadku wypowiedzi pisemnych przyjmuje się skalę punktową przeliczaną na oceny </w:t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cyfrowe wg kryteriów: </w:t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100% -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80</w:t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% - ocena bardzo dobra </w:t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80% - 60</w:t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% - ocena dobra </w:t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60</w:t>
      </w:r>
      <w:r w:rsidR="00D027B9">
        <w:rPr>
          <w:rFonts w:ascii="Times New Roman" w:eastAsia="Times New Roman" w:hAnsi="Times New Roman" w:cs="Times New Roman"/>
          <w:sz w:val="28"/>
          <w:szCs w:val="28"/>
          <w:lang w:eastAsia="pl-PL"/>
        </w:rPr>
        <w:t>% - 40</w:t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% - ocena dostateczna </w:t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D027B9">
        <w:rPr>
          <w:rFonts w:ascii="Times New Roman" w:eastAsia="Times New Roman" w:hAnsi="Times New Roman" w:cs="Times New Roman"/>
          <w:sz w:val="28"/>
          <w:szCs w:val="28"/>
          <w:lang w:eastAsia="pl-PL"/>
        </w:rPr>
        <w:t>40% - 25</w:t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% - ocena dopuszczająca </w:t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D027B9">
        <w:rPr>
          <w:rFonts w:ascii="Times New Roman" w:eastAsia="Times New Roman" w:hAnsi="Times New Roman" w:cs="Times New Roman"/>
          <w:sz w:val="28"/>
          <w:szCs w:val="28"/>
          <w:lang w:eastAsia="pl-PL"/>
        </w:rPr>
        <w:t>25</w:t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% - 0% - ocena niedostateczna </w:t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A46092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Nauczyciel oddaje sprawdzone prace pisemne w terminie dwóch tygodni. </w:t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Uczeń ma prawo do zgłoszenia przed lekcją, bez żadnych konsekwencji jeden raz w ciągu </w:t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semestru nie przygotowania do lekcji (z wyjątkiem zaplanowanych sprawdzianów i lekcji </w:t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powtórzeniowych). </w:t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A46092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Klasyfikacji semestralnej i rocznej dokonuje się na podstawie ocen cząstkowych, przy </w:t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czym większe znaczenie mają oceny ze sprawdzianów, w drugiej kolejności są odpowiedzi </w:t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ustne i kartkówki. Inne oceny mają charakter wspomagają</w:t>
      </w:r>
      <w:r w:rsidR="00311D6D">
        <w:rPr>
          <w:rFonts w:ascii="Times New Roman" w:eastAsia="Times New Roman" w:hAnsi="Times New Roman" w:cs="Times New Roman"/>
          <w:sz w:val="28"/>
          <w:szCs w:val="28"/>
          <w:lang w:eastAsia="pl-PL"/>
        </w:rPr>
        <w:t>cy. Nauczyciel może ustalić ocenę</w:t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oparciu o średnią ważoną ocen. </w:t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6.</w:t>
      </w:r>
      <w:r w:rsidRPr="00A46092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Ocena klasyfikacyjna wyrażana jest wg skali: celujący, bardzo dobry, dobry, dostateczny, </w:t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dopuszczający, niedostateczny. </w:t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Kryteria oceniania uczniów: </w:t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Ocenę „celującą” otrzymuje uczeń, który spełnia kryteria na ocenę „bardzo dobry”, a </w:t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ponadto: </w:t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2D"/>
      </w:r>
      <w:r w:rsidRPr="00A46092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Posiada wiadomości wykraczające poza wymagany zakres materiału, </w:t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2D"/>
      </w:r>
      <w:r w:rsidRPr="00A46092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t>Potrafi szeroko uogólniać i tworzyć związki między zj</w:t>
      </w:r>
      <w:r w:rsidR="00311D6D">
        <w:rPr>
          <w:rFonts w:ascii="Times New Roman" w:eastAsia="Times New Roman" w:hAnsi="Times New Roman" w:cs="Times New Roman"/>
          <w:sz w:val="28"/>
          <w:szCs w:val="28"/>
          <w:lang w:eastAsia="pl-PL"/>
        </w:rPr>
        <w:t>awiskami i pojęciami bez jakiej</w:t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kolwiek pomocy, </w:t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2D"/>
      </w:r>
      <w:r w:rsidRPr="00A46092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Proponuje rozwiązania nietypowe; </w:t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2D"/>
      </w:r>
      <w:r w:rsidRPr="00A46092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Proponuje oryginalne przemyślenia i własne oceny; </w:t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2D"/>
      </w:r>
      <w:r w:rsidRPr="00A46092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Bierze z powodzeniem udział w konkursach przedmiotowych szczebla wojewódzkiego, </w:t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lub centralnego, </w:t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2D"/>
      </w:r>
      <w:r w:rsidRPr="00A46092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Samodzielnie i sprawnie posługuje się wiedzą dla celów praktycznych i teoretycznych, </w:t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2D"/>
      </w:r>
      <w:r w:rsidRPr="00A46092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Swobodnie posługuje się terminologią naukową. </w:t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Ocenę „bardzo dobry” otrzymuje uczeń, który spełnia kryteria na ocenę „dobry”, a </w:t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ponadto: </w:t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2D"/>
      </w:r>
      <w:r w:rsidRPr="00A46092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Opanował cały materiał programowy w sposób wyczerpujący, </w:t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2D"/>
      </w:r>
      <w:r w:rsidRPr="00A46092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Umie rozwiązywać zadania o charakterze problemowym, </w:t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2D"/>
      </w:r>
      <w:r w:rsidRPr="00A46092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Umie powiązać ze sobą w logiczny układ posiadane wiadomości, </w:t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2D"/>
      </w:r>
      <w:r w:rsidRPr="00A46092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Wykorzystuje posiadane wiadomości w teorii i praktyce bez ingerencji nauczyciela, </w:t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2D"/>
      </w:r>
      <w:r w:rsidRPr="00A46092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Swobodnie operuje różnymi faktami i dostrzega związki między nimi; </w:t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2D"/>
      </w:r>
      <w:r w:rsidRPr="00A46092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Umie rozwiązywać nietypowe problemy, </w:t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2D"/>
      </w:r>
      <w:r w:rsidRPr="00A46092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Sprawnie posługuje się terminologią naukową, </w:t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2D"/>
      </w:r>
      <w:r w:rsidRPr="00A46092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Dostrzega związki między różnymi dziedzinami działalności człowieka, </w:t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2D"/>
      </w:r>
      <w:r w:rsidRPr="00A46092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311D6D">
        <w:rPr>
          <w:rFonts w:ascii="Times New Roman" w:eastAsia="Times New Roman" w:hAnsi="Times New Roman" w:cs="Times New Roman"/>
          <w:sz w:val="28"/>
          <w:szCs w:val="28"/>
          <w:lang w:eastAsia="pl-PL"/>
        </w:rPr>
        <w:t>Opanował 80</w:t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% - 100% wiedzy objętej programem nauczania danej klasy. </w:t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:rsidR="002A165A" w:rsidRDefault="00A46092" w:rsidP="00E862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Ocenę „dobry” otrzymuje uczeń, który spełnia kryteria na ocenę „dostateczny”, a ponadto: </w:t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2D"/>
      </w:r>
      <w:r w:rsidRPr="00A46092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Opanował większość materiału programowego, </w:t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2D"/>
      </w:r>
      <w:r w:rsidRPr="00A46092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Zna konkretne fakty, </w:t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2D"/>
      </w:r>
      <w:r w:rsidRPr="00A46092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Zna terminologię przedmiotową i posługuje się nią swobodnie, </w:t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2D"/>
      </w:r>
      <w:r w:rsidRPr="00A46092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Zna pojęcia, </w:t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2D"/>
      </w:r>
      <w:r w:rsidRPr="00A46092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Zna reguły, zasady, oraz trudności, </w:t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2D"/>
      </w:r>
      <w:r w:rsidRPr="00A46092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Posiada umiejętność śledzenia rozumowania, </w:t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2D"/>
      </w:r>
      <w:r w:rsidRPr="00A46092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Posiada umiejętność odczytywania i interpretowania problemu, </w:t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2D"/>
      </w:r>
      <w:r w:rsidRPr="00A46092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Umie stosować wiedzę w sytuacjach praktycznych poprzez inspirację nauczyciela, </w:t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2D"/>
      </w:r>
      <w:r w:rsidRPr="00A46092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Umie rozwiązywać nietypowe zadania, </w:t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2D"/>
      </w:r>
      <w:r w:rsidRPr="00A46092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Posiada umiejętność krytycznej analizy wariantów rozwiązań i wyboru </w:t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wariantu optymalnego, </w:t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2D"/>
      </w:r>
      <w:r w:rsidRPr="00A46092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311D6D">
        <w:rPr>
          <w:rFonts w:ascii="Times New Roman" w:eastAsia="Times New Roman" w:hAnsi="Times New Roman" w:cs="Times New Roman"/>
          <w:sz w:val="28"/>
          <w:szCs w:val="28"/>
          <w:lang w:eastAsia="pl-PL"/>
        </w:rPr>
        <w:t>Opanował 60% - 8</w:t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0% wiedzy objętej programem nauczania danej klasy. </w:t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Ocenę „dostateczny” otrzymuje uczeń, który spełnia kryteria na ocenę </w:t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„dopuszczający”, a ponadto: </w:t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2D"/>
      </w:r>
      <w:r w:rsidRPr="00A46092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Opanował wiadomości podstawowe objęte zakresem materiału programowego danego przedmiotu, </w:t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2D"/>
      </w:r>
      <w:r w:rsidRPr="00A46092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Umie rozwiązywać typowe zadania, </w:t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sym w:font="Symbol" w:char="F02D"/>
      </w:r>
      <w:r w:rsidRPr="00A46092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Umie dokonywać porównań, </w:t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2D"/>
      </w:r>
      <w:r w:rsidRPr="00A46092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Umie analizować dane pod kątem wykonania zadania, </w:t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2D"/>
      </w:r>
      <w:r w:rsidRPr="00A46092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Umie wykrywać zależności, w tym analogie, </w:t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2D"/>
      </w:r>
      <w:r w:rsidRPr="00A46092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Przy pomocy nauczyciela potrafi uogólniać, </w:t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2D"/>
      </w:r>
      <w:r w:rsidRPr="00A46092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Popełnia nieliczne i mało rażące błędy, </w:t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2D"/>
      </w:r>
      <w:r w:rsidRPr="00A46092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Przekazuje wiadomości w języku zbliżonym do potocznego, </w:t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2D"/>
      </w:r>
      <w:r w:rsidRPr="00A46092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Posiada wiedzę możliwą do opanowania przy przeciętnym wysiłku intelektualnym, </w:t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2D"/>
      </w:r>
      <w:r w:rsidRPr="00A46092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E8625F">
        <w:rPr>
          <w:rFonts w:ascii="Times New Roman" w:eastAsia="Times New Roman" w:hAnsi="Times New Roman" w:cs="Times New Roman"/>
          <w:sz w:val="28"/>
          <w:szCs w:val="28"/>
          <w:lang w:eastAsia="pl-PL"/>
        </w:rPr>
        <w:t>Opanował 60% - 4</w:t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0% wiedzy objętej programem nauczania danej klasy. </w:t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Ocenę „dopuszczający” otrzymuje uczeń, który: </w:t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2D"/>
      </w:r>
      <w:r w:rsidRPr="00A46092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t>Posiada wiedzę najbardziej elementarną objętą zak</w:t>
      </w:r>
      <w:r w:rsidR="00E8625F">
        <w:rPr>
          <w:rFonts w:ascii="Times New Roman" w:eastAsia="Times New Roman" w:hAnsi="Times New Roman" w:cs="Times New Roman"/>
          <w:sz w:val="28"/>
          <w:szCs w:val="28"/>
          <w:lang w:eastAsia="pl-PL"/>
        </w:rPr>
        <w:t>resem materiału programowego da</w:t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nego przedmiotu, </w:t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2D"/>
      </w:r>
      <w:r w:rsidRPr="00A46092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Zna najbardziej podstawowe pojęcia, </w:t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2D"/>
      </w:r>
      <w:r w:rsidRPr="00A46092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Potrafi przekazać posiadane wiadomości w dowolnie wybrany przez siebie sposób, </w:t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2D"/>
      </w:r>
      <w:r w:rsidRPr="00A46092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Rozwiązuje samodzielnie najbardziej podstawowe problemy, </w:t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2D"/>
      </w:r>
      <w:r w:rsidRPr="00A46092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Rozwiązuje przeciętne problemy z pomocą nauczyciela, </w:t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2D"/>
      </w:r>
      <w:r w:rsidRPr="00A46092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Wykazuje chęci poszerzenia swojej wiedzy, </w:t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2D"/>
      </w:r>
      <w:r w:rsidRPr="00A46092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E8625F">
        <w:rPr>
          <w:rFonts w:ascii="Times New Roman" w:eastAsia="Times New Roman" w:hAnsi="Times New Roman" w:cs="Times New Roman"/>
          <w:sz w:val="28"/>
          <w:szCs w:val="28"/>
          <w:lang w:eastAsia="pl-PL"/>
        </w:rPr>
        <w:t>Opanował 25% - 4</w:t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0% wiedzy objętej programem nauczania danej klasy. </w:t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Ocenę „niedostateczną” otrzymuje uczeń, który: </w:t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2D"/>
      </w:r>
      <w:r w:rsidRPr="00A46092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Nie </w:t>
      </w:r>
      <w:r w:rsidR="00E8625F">
        <w:rPr>
          <w:rFonts w:ascii="Times New Roman" w:eastAsia="Times New Roman" w:hAnsi="Times New Roman" w:cs="Times New Roman"/>
          <w:sz w:val="28"/>
          <w:szCs w:val="28"/>
          <w:lang w:eastAsia="pl-PL"/>
        </w:rPr>
        <w:t>opanował nawet 25</w:t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% wiedzy objętej programem nauczania danej klasy, </w:t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2D"/>
      </w:r>
      <w:r w:rsidRPr="00A46092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Wykazuje rażący brak wiadomości programowych, </w:t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2D"/>
      </w:r>
      <w:r w:rsidRPr="00A46092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Wykazuje zupełny brak rozumienia uogólnień, </w:t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2D"/>
      </w:r>
      <w:r w:rsidRPr="00A46092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Wykazuje kompletną nieumiejętność wyjaśniania zjawisk, </w:t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2D"/>
      </w:r>
      <w:r w:rsidRPr="00A46092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Nie zna nawet najbardziej podstawowych pojęć, </w:t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2D"/>
      </w:r>
      <w:r w:rsidRPr="00A46092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Nie wykazuje żadnych chęci przyswajania wiedzy, </w:t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2D"/>
      </w:r>
      <w:r w:rsidRPr="00A46092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Nie potrafi praktycznie rozwiązywać najbardziej elementarnych problemów. </w:t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Zasady poprawiania ocen: </w:t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31"/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2E"/>
      </w:r>
      <w:r w:rsidRPr="00A46092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Sprawdziany, z których uczeń uzyskał ocenę niedostateczną ma prawo poprawić w ciągu </w:t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dwóch tygodni od ich zwrotu. </w:t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32"/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2E"/>
      </w:r>
      <w:r w:rsidRPr="00A46092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Uczeń może również poprawić inne oceny, ale w uzgodnieniu z nauczycielem. </w:t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33"/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Symbol" w:char="F02E"/>
      </w:r>
      <w:r w:rsidRPr="00A46092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Uczeń nieobecny na sprawdzianie ma obowiązek napisania sprawdzianu lub zaliczenia </w:t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odpowiedzią ustną w ciągu dwóch tygodni od daty powrotu do szkoły </w:t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A46092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Oceny uzyskane z kartkówek nie podlegają poprawie. </w:t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A46092">
        <w:rPr>
          <w:rFonts w:ascii="Arial" w:eastAsia="Times New Roman" w:hAnsi="Arial" w:cs="Arial"/>
          <w:sz w:val="28"/>
          <w:szCs w:val="28"/>
          <w:lang w:eastAsia="pl-PL"/>
        </w:rPr>
        <w:lastRenderedPageBreak/>
        <w:t xml:space="preserve"> </w:t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t>Jeżeli uczeń z przyczyn losowych nie może napisać sprawdzianu lub testu w określonym terminie, wówczas ma obowiązek uczynić to na najbliższej lekcji lub w ter</w:t>
      </w:r>
      <w:r w:rsidR="002A165A">
        <w:rPr>
          <w:rFonts w:ascii="Times New Roman" w:eastAsia="Times New Roman" w:hAnsi="Times New Roman" w:cs="Times New Roman"/>
          <w:sz w:val="28"/>
          <w:szCs w:val="28"/>
          <w:lang w:eastAsia="pl-PL"/>
        </w:rPr>
        <w:t>minie ustalo</w:t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nym z nauczycielem. </w:t>
      </w:r>
    </w:p>
    <w:p w:rsidR="002A165A" w:rsidRDefault="002A165A" w:rsidP="00E862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35F1E" w:rsidRPr="00E8625F" w:rsidRDefault="00A46092" w:rsidP="00E862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Sposoby informowania uczniów i rodziców. </w:t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1.</w:t>
      </w:r>
      <w:r w:rsidRPr="00A46092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 pierwszej godzinie lekcyjnej zapoznajemy uczniów z PSO. </w:t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2.</w:t>
      </w:r>
      <w:r w:rsidRPr="00A46092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Oceny cząstkowe są jawne, oparte o opracowane kryteria. </w:t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3.</w:t>
      </w:r>
      <w:r w:rsidRPr="00A46092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t>Sprawdzone i ocenione sprawdziany i kartkówki otrzymu</w:t>
      </w:r>
      <w:r w:rsidR="002A165A">
        <w:rPr>
          <w:rFonts w:ascii="Times New Roman" w:eastAsia="Times New Roman" w:hAnsi="Times New Roman" w:cs="Times New Roman"/>
          <w:sz w:val="28"/>
          <w:szCs w:val="28"/>
          <w:lang w:eastAsia="pl-PL"/>
        </w:rPr>
        <w:t>ją do wglądu uczniowie, ro</w:t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dzice zaś otrzymują do wglądu na życzenie. </w:t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4.</w:t>
      </w:r>
      <w:r w:rsidRPr="00A46092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A46092">
        <w:rPr>
          <w:rFonts w:ascii="Times New Roman" w:eastAsia="Times New Roman" w:hAnsi="Times New Roman" w:cs="Times New Roman"/>
          <w:sz w:val="28"/>
          <w:szCs w:val="28"/>
          <w:lang w:eastAsia="pl-PL"/>
        </w:rPr>
        <w:t>Prace pisemne są przechowywane w szkole do końca bieżącego roku szkolnego.</w:t>
      </w:r>
    </w:p>
    <w:sectPr w:rsidR="00E35F1E" w:rsidRPr="00E86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21397"/>
    <w:multiLevelType w:val="hybridMultilevel"/>
    <w:tmpl w:val="8D765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C60F93"/>
    <w:multiLevelType w:val="hybridMultilevel"/>
    <w:tmpl w:val="5E9E2B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092"/>
    <w:rsid w:val="00261A6E"/>
    <w:rsid w:val="002A165A"/>
    <w:rsid w:val="00311D6D"/>
    <w:rsid w:val="00542790"/>
    <w:rsid w:val="00A46092"/>
    <w:rsid w:val="00D027B9"/>
    <w:rsid w:val="00DC3AD6"/>
    <w:rsid w:val="00E35F1E"/>
    <w:rsid w:val="00E8625F"/>
    <w:rsid w:val="00FC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8E1977-B201-4F0B-88F7-D0250FBF0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6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4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1081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Admin</cp:lastModifiedBy>
  <cp:revision>2</cp:revision>
  <dcterms:created xsi:type="dcterms:W3CDTF">2021-10-21T11:15:00Z</dcterms:created>
  <dcterms:modified xsi:type="dcterms:W3CDTF">2021-10-21T11:15:00Z</dcterms:modified>
</cp:coreProperties>
</file>